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60" w:rsidRPr="00E12581" w:rsidRDefault="00C22160" w:rsidP="006473A5">
      <w:pPr>
        <w:spacing w:line="360" w:lineRule="auto"/>
        <w:jc w:val="center"/>
        <w:rPr>
          <w:sz w:val="24"/>
          <w:szCs w:val="24"/>
        </w:rPr>
      </w:pPr>
      <w:r w:rsidRPr="00E12581">
        <w:rPr>
          <w:rFonts w:hint="eastAsia"/>
          <w:sz w:val="24"/>
          <w:szCs w:val="24"/>
        </w:rPr>
        <w:t>医院感染相关知识</w:t>
      </w:r>
      <w:r w:rsidR="00D245E2" w:rsidRPr="00E12581">
        <w:rPr>
          <w:rFonts w:hint="eastAsia"/>
          <w:sz w:val="24"/>
          <w:szCs w:val="24"/>
        </w:rPr>
        <w:t>（护士</w:t>
      </w:r>
      <w:r w:rsidR="00850135" w:rsidRPr="00E12581">
        <w:rPr>
          <w:rFonts w:hint="eastAsia"/>
          <w:sz w:val="24"/>
          <w:szCs w:val="24"/>
        </w:rPr>
        <w:t>）</w:t>
      </w:r>
    </w:p>
    <w:p w:rsidR="004F2144" w:rsidRPr="00E12581" w:rsidRDefault="004F2144" w:rsidP="006473A5">
      <w:pPr>
        <w:spacing w:line="360" w:lineRule="auto"/>
        <w:rPr>
          <w:b/>
          <w:sz w:val="24"/>
          <w:szCs w:val="24"/>
        </w:rPr>
      </w:pPr>
      <w:r w:rsidRPr="00E12581">
        <w:rPr>
          <w:rFonts w:hint="eastAsia"/>
          <w:b/>
          <w:sz w:val="24"/>
          <w:szCs w:val="24"/>
        </w:rPr>
        <w:t>一、定义</w:t>
      </w:r>
    </w:p>
    <w:p w:rsidR="005921F1" w:rsidRPr="00E12581" w:rsidRDefault="005921F1" w:rsidP="006473A5">
      <w:pPr>
        <w:spacing w:line="360" w:lineRule="auto"/>
        <w:rPr>
          <w:sz w:val="24"/>
          <w:szCs w:val="24"/>
        </w:rPr>
      </w:pPr>
      <w:r w:rsidRPr="00E12581">
        <w:rPr>
          <w:rFonts w:hint="eastAsia"/>
          <w:sz w:val="24"/>
          <w:szCs w:val="24"/>
        </w:rPr>
        <w:t>1.</w:t>
      </w:r>
      <w:r w:rsidRPr="00E12581">
        <w:rPr>
          <w:rFonts w:hint="eastAsia"/>
          <w:sz w:val="24"/>
          <w:szCs w:val="24"/>
        </w:rPr>
        <w:t>医院感染</w:t>
      </w:r>
    </w:p>
    <w:p w:rsidR="005921F1" w:rsidRPr="00E12581" w:rsidRDefault="005921F1" w:rsidP="006473A5">
      <w:pPr>
        <w:pStyle w:val="00"/>
        <w:ind w:leftChars="116" w:left="244" w:firstLineChars="0" w:firstLine="0"/>
      </w:pPr>
      <w:r w:rsidRPr="00E12581">
        <w:rPr>
          <w:rFonts w:hint="eastAsia"/>
        </w:rPr>
        <w:t>是指住院患者在医院内获得的感染，包括在住院期间发生的感染和在医院内获得出院后发生的感染；但不包括入院前已开始或入院时已存在的感染。医院工作人员在医院内获得的感染也属于医院感染。</w:t>
      </w:r>
    </w:p>
    <w:p w:rsidR="005921F1" w:rsidRPr="00E12581" w:rsidRDefault="005921F1" w:rsidP="006473A5">
      <w:pPr>
        <w:spacing w:line="360" w:lineRule="auto"/>
        <w:rPr>
          <w:sz w:val="24"/>
          <w:szCs w:val="24"/>
        </w:rPr>
      </w:pPr>
      <w:r w:rsidRPr="00E12581">
        <w:rPr>
          <w:rFonts w:hint="eastAsia"/>
          <w:sz w:val="24"/>
          <w:szCs w:val="24"/>
        </w:rPr>
        <w:t>2.</w:t>
      </w:r>
      <w:r w:rsidRPr="00E12581">
        <w:rPr>
          <w:rFonts w:hint="eastAsia"/>
          <w:sz w:val="24"/>
          <w:szCs w:val="24"/>
        </w:rPr>
        <w:t>标准预防</w:t>
      </w:r>
      <w:r w:rsidR="00AD296E" w:rsidRPr="00E12581">
        <w:rPr>
          <w:rFonts w:hint="eastAsia"/>
          <w:sz w:val="24"/>
          <w:szCs w:val="24"/>
        </w:rPr>
        <w:t>定义</w:t>
      </w:r>
    </w:p>
    <w:p w:rsidR="00656E39" w:rsidRPr="00E12581" w:rsidRDefault="005921F1" w:rsidP="006473A5">
      <w:pPr>
        <w:spacing w:line="360" w:lineRule="auto"/>
        <w:rPr>
          <w:sz w:val="24"/>
          <w:szCs w:val="24"/>
        </w:rPr>
      </w:pPr>
      <w:r w:rsidRPr="00E12581">
        <w:rPr>
          <w:rFonts w:hint="eastAsia"/>
          <w:sz w:val="24"/>
          <w:szCs w:val="24"/>
        </w:rPr>
        <w:t>标准预防规定，所有的患者均被视为具有潜在感染性患者，即认为患者的血液、体液、分泌物均具有传染性，必须进行隔离。不论是否有明显的血液或是否接触非完整的皮肤与黏膜，接触上述物质者，必须采取防护措施。采取的措施包括预防患者发生感染，同时也预防医务人员发生感染；不仅预防通过血液传播的疾病，同时也预防通过患者的体液、分泌物和排泄物传播而产生的疾病；根据疾病的主要传播途径采取相应的隔离措施，包括飞沫隔离、空气隔离和接触隔离。</w:t>
      </w:r>
    </w:p>
    <w:p w:rsidR="004F2144" w:rsidRPr="00E12581" w:rsidRDefault="004F2144" w:rsidP="006473A5">
      <w:pPr>
        <w:spacing w:line="360" w:lineRule="auto"/>
        <w:rPr>
          <w:sz w:val="24"/>
          <w:szCs w:val="24"/>
        </w:rPr>
      </w:pPr>
      <w:r w:rsidRPr="00E12581">
        <w:rPr>
          <w:rFonts w:hint="eastAsia"/>
          <w:sz w:val="24"/>
          <w:szCs w:val="24"/>
        </w:rPr>
        <w:t>3.</w:t>
      </w:r>
      <w:r w:rsidRPr="00E12581">
        <w:rPr>
          <w:rFonts w:ascii="Times New Roman" w:eastAsia="宋体" w:hAnsi="Times New Roman" w:cs="Times New Roman" w:hint="eastAsia"/>
          <w:sz w:val="24"/>
          <w:szCs w:val="24"/>
        </w:rPr>
        <w:t>职业暴露</w:t>
      </w:r>
    </w:p>
    <w:p w:rsidR="004F2144" w:rsidRPr="00E12581" w:rsidRDefault="00E12581" w:rsidP="00E12581">
      <w:pPr>
        <w:spacing w:line="360" w:lineRule="auto"/>
        <w:ind w:firstLineChars="200" w:firstLine="480"/>
        <w:rPr>
          <w:sz w:val="24"/>
          <w:szCs w:val="24"/>
        </w:rPr>
      </w:pPr>
      <w:r w:rsidRPr="00E12581">
        <w:rPr>
          <w:rFonts w:hint="eastAsia"/>
          <w:sz w:val="24"/>
          <w:szCs w:val="24"/>
        </w:rPr>
        <w:t>医务人员在从事诊疗，护理，医疗垃圾清运等工作过程中意外被血源性病原体的血液、体液污染了破损的皮肤或黏膜，或被血源性病原体的血液、体液污染了的针头及其它锐器刺破皮肤，还包括被这类人抓伤、咬伤等，都有可能被血源性病原体感染。</w:t>
      </w:r>
    </w:p>
    <w:p w:rsidR="004F2144" w:rsidRPr="00E12581" w:rsidRDefault="007A4A83" w:rsidP="006473A5">
      <w:pPr>
        <w:spacing w:line="360" w:lineRule="auto"/>
        <w:rPr>
          <w:sz w:val="24"/>
          <w:szCs w:val="24"/>
        </w:rPr>
      </w:pPr>
      <w:r w:rsidRPr="00E12581">
        <w:rPr>
          <w:rFonts w:hint="eastAsia"/>
          <w:sz w:val="24"/>
          <w:szCs w:val="24"/>
        </w:rPr>
        <w:t>4.</w:t>
      </w:r>
      <w:r w:rsidRPr="00E12581">
        <w:rPr>
          <w:rFonts w:hint="eastAsia"/>
          <w:sz w:val="24"/>
          <w:szCs w:val="24"/>
        </w:rPr>
        <w:t>暴发</w:t>
      </w:r>
      <w:r w:rsidR="00850135" w:rsidRPr="00E12581">
        <w:rPr>
          <w:rFonts w:hint="eastAsia"/>
          <w:sz w:val="24"/>
          <w:szCs w:val="24"/>
        </w:rPr>
        <w:t>：</w:t>
      </w:r>
      <w:r w:rsidRPr="00E12581">
        <w:rPr>
          <w:rFonts w:hint="eastAsia"/>
          <w:sz w:val="24"/>
          <w:szCs w:val="24"/>
        </w:rPr>
        <w:t>是指在医疗机构或其科室的患者中，短时间内发生</w:t>
      </w:r>
      <w:r w:rsidRPr="00E12581">
        <w:rPr>
          <w:sz w:val="24"/>
          <w:szCs w:val="24"/>
        </w:rPr>
        <w:t>3</w:t>
      </w:r>
      <w:r w:rsidRPr="00E12581">
        <w:rPr>
          <w:rFonts w:hint="eastAsia"/>
          <w:sz w:val="24"/>
          <w:szCs w:val="24"/>
        </w:rPr>
        <w:t>例以上同种同源感染病例的现象。</w:t>
      </w:r>
    </w:p>
    <w:p w:rsidR="004F2144" w:rsidRPr="00E12581" w:rsidRDefault="007A4A83" w:rsidP="006473A5">
      <w:pPr>
        <w:spacing w:line="360" w:lineRule="auto"/>
        <w:rPr>
          <w:sz w:val="24"/>
          <w:szCs w:val="24"/>
        </w:rPr>
      </w:pPr>
      <w:r w:rsidRPr="00E12581">
        <w:rPr>
          <w:rFonts w:hint="eastAsia"/>
          <w:sz w:val="24"/>
          <w:szCs w:val="24"/>
        </w:rPr>
        <w:t>5.</w:t>
      </w:r>
      <w:r w:rsidRPr="00E12581">
        <w:rPr>
          <w:rFonts w:hint="eastAsia"/>
          <w:sz w:val="24"/>
          <w:szCs w:val="24"/>
        </w:rPr>
        <w:t>医疗废物</w:t>
      </w:r>
    </w:p>
    <w:p w:rsidR="00850135" w:rsidRPr="00E12581" w:rsidRDefault="007A4A83" w:rsidP="006473A5">
      <w:pPr>
        <w:adjustRightInd w:val="0"/>
        <w:snapToGrid w:val="0"/>
        <w:spacing w:line="360" w:lineRule="auto"/>
        <w:ind w:leftChars="200" w:left="780" w:hangingChars="150" w:hanging="360"/>
        <w:rPr>
          <w:rFonts w:ascii="Times New Roman" w:eastAsia="宋体" w:hAnsi="Times New Roman" w:cs="Times New Roman"/>
          <w:sz w:val="24"/>
          <w:szCs w:val="24"/>
        </w:rPr>
      </w:pPr>
      <w:r w:rsidRPr="00E12581">
        <w:rPr>
          <w:rFonts w:ascii="Times New Roman" w:eastAsia="宋体" w:hAnsi="Times New Roman" w:cs="Times New Roman" w:hint="eastAsia"/>
          <w:sz w:val="24"/>
          <w:szCs w:val="24"/>
        </w:rPr>
        <w:t>是指医疗卫生机构在医疗、预防、保健以及其他相关活动中产生的具有直接</w:t>
      </w:r>
    </w:p>
    <w:p w:rsidR="00850135" w:rsidRPr="00E12581" w:rsidRDefault="007A4A83" w:rsidP="006473A5">
      <w:pPr>
        <w:adjustRightInd w:val="0"/>
        <w:snapToGrid w:val="0"/>
        <w:spacing w:line="360" w:lineRule="auto"/>
        <w:ind w:leftChars="200" w:left="780" w:hangingChars="150" w:hanging="360"/>
        <w:rPr>
          <w:rFonts w:ascii="Times New Roman" w:eastAsia="宋体" w:hAnsi="Times New Roman" w:cs="Times New Roman"/>
          <w:sz w:val="24"/>
          <w:szCs w:val="24"/>
        </w:rPr>
      </w:pPr>
      <w:r w:rsidRPr="00E12581">
        <w:rPr>
          <w:rFonts w:ascii="Times New Roman" w:eastAsia="宋体" w:hAnsi="Times New Roman" w:cs="Times New Roman" w:hint="eastAsia"/>
          <w:sz w:val="24"/>
          <w:szCs w:val="24"/>
        </w:rPr>
        <w:t>或间接感染性、毒性以及其他危害性的废物。包括感染性废物、病理性废物、</w:t>
      </w:r>
    </w:p>
    <w:p w:rsidR="007A4A83" w:rsidRPr="00E12581" w:rsidRDefault="007A4A83" w:rsidP="006473A5">
      <w:pPr>
        <w:adjustRightInd w:val="0"/>
        <w:snapToGrid w:val="0"/>
        <w:spacing w:line="360" w:lineRule="auto"/>
        <w:ind w:leftChars="200" w:left="780" w:hangingChars="150" w:hanging="360"/>
        <w:rPr>
          <w:rFonts w:ascii="Times New Roman" w:eastAsia="宋体" w:hAnsi="Times New Roman" w:cs="Times New Roman"/>
          <w:sz w:val="24"/>
          <w:szCs w:val="24"/>
        </w:rPr>
      </w:pPr>
      <w:r w:rsidRPr="00E12581">
        <w:rPr>
          <w:rFonts w:ascii="Times New Roman" w:eastAsia="宋体" w:hAnsi="Times New Roman" w:cs="Times New Roman" w:hint="eastAsia"/>
          <w:sz w:val="24"/>
          <w:szCs w:val="24"/>
        </w:rPr>
        <w:t>损伤性废物、化学性废物、药物性废物</w:t>
      </w:r>
      <w:r w:rsidR="00850135" w:rsidRPr="00E12581">
        <w:rPr>
          <w:rFonts w:ascii="Times New Roman" w:eastAsia="宋体" w:hAnsi="Times New Roman" w:cs="Times New Roman" w:hint="eastAsia"/>
          <w:sz w:val="24"/>
          <w:szCs w:val="24"/>
        </w:rPr>
        <w:t>。利器使用后投</w:t>
      </w:r>
      <w:r w:rsidRPr="00E12581">
        <w:rPr>
          <w:rFonts w:ascii="Times New Roman" w:eastAsia="宋体" w:hAnsi="Times New Roman" w:cs="Times New Roman" w:hint="eastAsia"/>
          <w:sz w:val="24"/>
          <w:szCs w:val="24"/>
        </w:rPr>
        <w:t>入利器盒。</w:t>
      </w:r>
    </w:p>
    <w:p w:rsidR="007A4A83" w:rsidRPr="00E12581" w:rsidRDefault="007A4A83" w:rsidP="006473A5">
      <w:pPr>
        <w:pStyle w:val="00"/>
        <w:ind w:leftChars="37" w:left="78" w:firstLineChars="0" w:firstLine="0"/>
      </w:pPr>
      <w:r w:rsidRPr="00E12581">
        <w:rPr>
          <w:rFonts w:hint="eastAsia"/>
        </w:rPr>
        <w:t xml:space="preserve">6. </w:t>
      </w:r>
      <w:r w:rsidRPr="00E12581">
        <w:rPr>
          <w:rFonts w:hint="eastAsia"/>
        </w:rPr>
        <w:t>多重耐药菌：是指有多重耐药性的病原菌，其定义为一种微生物对三类或三类以上抗生素同时耐药。</w:t>
      </w:r>
    </w:p>
    <w:p w:rsidR="007A4A83" w:rsidRPr="00E12581" w:rsidRDefault="007A4A83" w:rsidP="006473A5">
      <w:pPr>
        <w:pStyle w:val="00"/>
        <w:ind w:left="780" w:hanging="360"/>
      </w:pPr>
      <w:r w:rsidRPr="00E12581">
        <w:rPr>
          <w:rFonts w:hint="eastAsia"/>
        </w:rPr>
        <w:t>多重耐药菌株（</w:t>
      </w:r>
      <w:r w:rsidRPr="00E12581">
        <w:t>MDRO</w:t>
      </w:r>
      <w:r w:rsidRPr="00E12581">
        <w:rPr>
          <w:rFonts w:hint="eastAsia"/>
        </w:rPr>
        <w:t>）包括</w:t>
      </w:r>
      <w:r w:rsidRPr="00E12581">
        <w:t>MRSA</w:t>
      </w:r>
      <w:r w:rsidRPr="00E12581">
        <w:rPr>
          <w:rFonts w:hint="eastAsia"/>
        </w:rPr>
        <w:t>（耐甲氧西林金黄色葡萄球菌）</w:t>
      </w:r>
      <w:r w:rsidR="00850135" w:rsidRPr="00E12581">
        <w:rPr>
          <w:rFonts w:hint="eastAsia"/>
        </w:rPr>
        <w:t>、</w:t>
      </w:r>
      <w:r w:rsidRPr="00E12581">
        <w:t>VRE</w:t>
      </w:r>
      <w:r w:rsidRPr="00E12581">
        <w:rPr>
          <w:rFonts w:hint="eastAsia"/>
        </w:rPr>
        <w:t>（耐万古霉素肠球菌）</w:t>
      </w:r>
      <w:r w:rsidR="00850135" w:rsidRPr="00E12581">
        <w:rPr>
          <w:rFonts w:hint="eastAsia"/>
        </w:rPr>
        <w:t>、</w:t>
      </w:r>
      <w:r w:rsidRPr="00E12581">
        <w:t>PDRAB</w:t>
      </w:r>
      <w:r w:rsidRPr="00E12581">
        <w:rPr>
          <w:rFonts w:hint="eastAsia"/>
        </w:rPr>
        <w:t>（多重耐药鲍曼不动杆菌）</w:t>
      </w:r>
      <w:r w:rsidR="00850135" w:rsidRPr="00E12581">
        <w:rPr>
          <w:rFonts w:hint="eastAsia"/>
        </w:rPr>
        <w:t>、</w:t>
      </w:r>
      <w:r w:rsidRPr="00E12581">
        <w:t>CRE</w:t>
      </w:r>
      <w:r w:rsidRPr="00E12581">
        <w:rPr>
          <w:rFonts w:hint="eastAsia"/>
        </w:rPr>
        <w:t>（耐碳青霉烯铜绿假单胞菌、肠杆菌科等）</w:t>
      </w:r>
      <w:r w:rsidR="00850135" w:rsidRPr="00E12581">
        <w:rPr>
          <w:rFonts w:hint="eastAsia"/>
        </w:rPr>
        <w:t>、</w:t>
      </w:r>
      <w:r w:rsidRPr="00E12581">
        <w:t>ESBL</w:t>
      </w:r>
      <w:r w:rsidRPr="00E12581">
        <w:rPr>
          <w:rFonts w:hint="eastAsia"/>
        </w:rPr>
        <w:t>（产超光谱β</w:t>
      </w:r>
      <w:r w:rsidRPr="00E12581">
        <w:t>-</w:t>
      </w:r>
      <w:r w:rsidRPr="00E12581">
        <w:rPr>
          <w:rFonts w:hint="eastAsia"/>
        </w:rPr>
        <w:t>内酰胺酶的细菌）</w:t>
      </w:r>
      <w:r w:rsidR="00850135" w:rsidRPr="00E12581">
        <w:rPr>
          <w:rFonts w:hint="eastAsia"/>
        </w:rPr>
        <w:t>、</w:t>
      </w:r>
      <w:r w:rsidRPr="00E12581">
        <w:t>MDR/PDR-PA</w:t>
      </w:r>
      <w:r w:rsidRPr="00E12581">
        <w:rPr>
          <w:rFonts w:hint="eastAsia"/>
        </w:rPr>
        <w:t>（多重耐药</w:t>
      </w:r>
      <w:r w:rsidRPr="00E12581">
        <w:t>/</w:t>
      </w:r>
      <w:r w:rsidRPr="00E12581">
        <w:rPr>
          <w:rFonts w:hint="eastAsia"/>
        </w:rPr>
        <w:t>泛耐药铜绿假单胞菌）</w:t>
      </w:r>
      <w:r w:rsidR="00850135" w:rsidRPr="00E12581">
        <w:rPr>
          <w:rFonts w:hint="eastAsia"/>
        </w:rPr>
        <w:t>、</w:t>
      </w:r>
      <w:r w:rsidRPr="00E12581">
        <w:rPr>
          <w:rFonts w:hint="eastAsia"/>
        </w:rPr>
        <w:t>多重耐药结核分</w:t>
      </w:r>
      <w:r w:rsidRPr="00E12581">
        <w:rPr>
          <w:rFonts w:hint="eastAsia"/>
        </w:rPr>
        <w:lastRenderedPageBreak/>
        <w:t>枝杆菌</w:t>
      </w:r>
      <w:r w:rsidR="00850135" w:rsidRPr="00E12581">
        <w:rPr>
          <w:rFonts w:hint="eastAsia"/>
        </w:rPr>
        <w:t>。</w:t>
      </w:r>
    </w:p>
    <w:p w:rsidR="004F2144" w:rsidRPr="00E12581" w:rsidRDefault="007A4A83" w:rsidP="006473A5">
      <w:pPr>
        <w:spacing w:line="360" w:lineRule="auto"/>
        <w:rPr>
          <w:sz w:val="24"/>
          <w:szCs w:val="24"/>
        </w:rPr>
      </w:pPr>
      <w:r w:rsidRPr="00E12581">
        <w:rPr>
          <w:rFonts w:hint="eastAsia"/>
          <w:sz w:val="24"/>
          <w:szCs w:val="24"/>
        </w:rPr>
        <w:t>7.</w:t>
      </w:r>
      <w:r w:rsidRPr="00E12581">
        <w:rPr>
          <w:rFonts w:hint="eastAsia"/>
          <w:sz w:val="24"/>
          <w:szCs w:val="24"/>
        </w:rPr>
        <w:t>手卫生</w:t>
      </w:r>
      <w:r w:rsidR="00C87588" w:rsidRPr="00E12581">
        <w:rPr>
          <w:rFonts w:hint="eastAsia"/>
          <w:sz w:val="24"/>
          <w:szCs w:val="24"/>
        </w:rPr>
        <w:t>：</w:t>
      </w:r>
      <w:r w:rsidR="00C87588" w:rsidRPr="00E12581">
        <w:rPr>
          <w:rFonts w:ascii="Times New Roman" w:eastAsia="宋体" w:hAnsi="Times New Roman" w:cs="Times New Roman" w:hint="eastAsia"/>
          <w:sz w:val="24"/>
          <w:szCs w:val="24"/>
        </w:rPr>
        <w:t>为医务人员洗手、卫生手消毒和外科手消毒的总称。</w:t>
      </w:r>
    </w:p>
    <w:p w:rsidR="004F2144" w:rsidRPr="00E12581" w:rsidRDefault="00C87588" w:rsidP="006473A5">
      <w:pPr>
        <w:spacing w:line="360" w:lineRule="auto"/>
        <w:ind w:left="1800" w:hangingChars="750" w:hanging="1800"/>
        <w:rPr>
          <w:rFonts w:ascii="Times New Roman" w:eastAsia="宋体" w:hAnsi="Times New Roman" w:cs="Times New Roman"/>
          <w:sz w:val="24"/>
          <w:szCs w:val="24"/>
        </w:rPr>
      </w:pPr>
      <w:r w:rsidRPr="00E12581">
        <w:rPr>
          <w:rFonts w:ascii="Times New Roman" w:eastAsia="宋体" w:hAnsi="Times New Roman" w:cs="Times New Roman" w:hint="eastAsia"/>
          <w:sz w:val="24"/>
          <w:szCs w:val="24"/>
        </w:rPr>
        <w:t>手卫生</w:t>
      </w:r>
      <w:r w:rsidRPr="00E12581">
        <w:rPr>
          <w:rFonts w:ascii="Times New Roman" w:eastAsia="宋体" w:hAnsi="Times New Roman" w:cs="Times New Roman"/>
          <w:sz w:val="24"/>
          <w:szCs w:val="24"/>
        </w:rPr>
        <w:t>5</w:t>
      </w:r>
      <w:r w:rsidRPr="00E12581">
        <w:rPr>
          <w:rFonts w:ascii="Times New Roman" w:eastAsia="宋体" w:hAnsi="Times New Roman" w:cs="Times New Roman" w:hint="eastAsia"/>
          <w:sz w:val="24"/>
          <w:szCs w:val="24"/>
        </w:rPr>
        <w:t>时刻：接触患者前；执行清洁</w:t>
      </w:r>
      <w:r w:rsidRPr="00E12581">
        <w:rPr>
          <w:rFonts w:ascii="Times New Roman" w:eastAsia="宋体" w:hAnsi="Times New Roman" w:cs="Times New Roman"/>
          <w:sz w:val="24"/>
          <w:szCs w:val="24"/>
        </w:rPr>
        <w:t>/</w:t>
      </w:r>
      <w:r w:rsidRPr="00E12581">
        <w:rPr>
          <w:rFonts w:ascii="Times New Roman" w:eastAsia="宋体" w:hAnsi="Times New Roman" w:cs="Times New Roman" w:hint="eastAsia"/>
          <w:sz w:val="24"/>
          <w:szCs w:val="24"/>
        </w:rPr>
        <w:t>无菌操作技术前；可能接触患者的体液之后；接触患者后；接触患者周围环境后。</w:t>
      </w:r>
    </w:p>
    <w:p w:rsidR="00D245E2" w:rsidRPr="00E12581" w:rsidRDefault="00D245E2" w:rsidP="006473A5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E12581">
        <w:rPr>
          <w:rFonts w:ascii="Times New Roman" w:eastAsia="宋体" w:hAnsi="Times New Roman" w:cs="Times New Roman" w:hint="eastAsia"/>
          <w:sz w:val="24"/>
          <w:szCs w:val="24"/>
        </w:rPr>
        <w:t>8.</w:t>
      </w:r>
      <w:r w:rsidRPr="00E12581">
        <w:rPr>
          <w:rFonts w:ascii="Times New Roman" w:eastAsia="宋体" w:hAnsi="Times New Roman" w:cs="Times New Roman" w:hint="eastAsia"/>
          <w:sz w:val="24"/>
          <w:szCs w:val="24"/>
        </w:rPr>
        <w:t>消毒剂配置：</w:t>
      </w:r>
      <w:r w:rsidR="00CC3D7C" w:rsidRPr="00E12581">
        <w:rPr>
          <w:rFonts w:ascii="Times New Roman" w:eastAsia="宋体" w:hAnsi="Times New Roman" w:cs="Times New Roman" w:hint="eastAsia"/>
          <w:sz w:val="24"/>
          <w:szCs w:val="24"/>
        </w:rPr>
        <w:t>按照《消毒用品管理制度》中的附件</w:t>
      </w:r>
      <w:r w:rsidR="00CC3D7C" w:rsidRPr="00E12581">
        <w:rPr>
          <w:rFonts w:ascii="Times New Roman" w:eastAsia="宋体" w:hAnsi="Times New Roman" w:cs="Times New Roman" w:hint="eastAsia"/>
          <w:sz w:val="24"/>
          <w:szCs w:val="24"/>
        </w:rPr>
        <w:t>[</w:t>
      </w:r>
      <w:r w:rsidR="00CC3D7C" w:rsidRPr="00E12581">
        <w:rPr>
          <w:rFonts w:ascii="Times New Roman" w:eastAsia="宋体" w:hAnsi="Times New Roman" w:cs="Times New Roman" w:hint="eastAsia"/>
          <w:sz w:val="24"/>
          <w:szCs w:val="24"/>
        </w:rPr>
        <w:t>含氯消毒剂的配置方法和要求进行配置</w:t>
      </w:r>
      <w:r w:rsidRPr="00E12581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D245E2" w:rsidRPr="00E12581" w:rsidRDefault="00D245E2" w:rsidP="006473A5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E12581">
        <w:rPr>
          <w:rFonts w:ascii="Times New Roman" w:eastAsia="宋体" w:hAnsi="Times New Roman" w:cs="Times New Roman" w:hint="eastAsia"/>
          <w:sz w:val="24"/>
          <w:szCs w:val="24"/>
        </w:rPr>
        <w:t>监测：使用科室对</w:t>
      </w:r>
      <w:r w:rsidR="00FC4FC8" w:rsidRPr="00E12581">
        <w:rPr>
          <w:rFonts w:ascii="Times New Roman" w:eastAsia="宋体" w:hAnsi="Times New Roman" w:cs="Times New Roman" w:hint="eastAsia"/>
          <w:sz w:val="24"/>
          <w:szCs w:val="24"/>
        </w:rPr>
        <w:t>每次配置时</w:t>
      </w:r>
      <w:r w:rsidRPr="00E12581">
        <w:rPr>
          <w:rFonts w:ascii="Times New Roman" w:eastAsia="宋体" w:hAnsi="Times New Roman" w:cs="Times New Roman" w:hint="eastAsia"/>
          <w:sz w:val="24"/>
          <w:szCs w:val="24"/>
        </w:rPr>
        <w:t>进行化学监测，并按要求登记</w:t>
      </w:r>
      <w:r w:rsidR="00CC3D7C" w:rsidRPr="00E12581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D245E2" w:rsidRPr="00E12581" w:rsidRDefault="00D245E2" w:rsidP="006473A5">
      <w:pPr>
        <w:spacing w:line="360" w:lineRule="auto"/>
        <w:ind w:left="1800" w:hangingChars="750" w:hanging="1800"/>
        <w:rPr>
          <w:sz w:val="24"/>
          <w:szCs w:val="24"/>
        </w:rPr>
      </w:pPr>
      <w:r w:rsidRPr="00E12581">
        <w:rPr>
          <w:rFonts w:hint="eastAsia"/>
          <w:sz w:val="24"/>
          <w:szCs w:val="24"/>
        </w:rPr>
        <w:t>9.</w:t>
      </w:r>
      <w:r w:rsidRPr="00E12581">
        <w:rPr>
          <w:rFonts w:hint="eastAsia"/>
          <w:sz w:val="24"/>
          <w:szCs w:val="24"/>
        </w:rPr>
        <w:t>无菌操作</w:t>
      </w:r>
    </w:p>
    <w:p w:rsidR="00D245E2" w:rsidRPr="00E12581" w:rsidRDefault="00CC3D7C" w:rsidP="006473A5">
      <w:pPr>
        <w:spacing w:line="360" w:lineRule="auto"/>
        <w:ind w:left="1800" w:hangingChars="750" w:hanging="1800"/>
        <w:rPr>
          <w:sz w:val="24"/>
          <w:szCs w:val="24"/>
        </w:rPr>
      </w:pPr>
      <w:r w:rsidRPr="00E12581">
        <w:rPr>
          <w:rFonts w:hint="eastAsia"/>
          <w:sz w:val="24"/>
          <w:szCs w:val="24"/>
        </w:rPr>
        <w:t>进行配液、注射、输液等操作过程中严格执行</w:t>
      </w:r>
      <w:r w:rsidR="00D245E2" w:rsidRPr="00E12581">
        <w:rPr>
          <w:rFonts w:hint="eastAsia"/>
          <w:sz w:val="24"/>
          <w:szCs w:val="24"/>
        </w:rPr>
        <w:t>无菌操作</w:t>
      </w:r>
      <w:r w:rsidRPr="00E12581">
        <w:rPr>
          <w:rFonts w:hint="eastAsia"/>
          <w:sz w:val="24"/>
          <w:szCs w:val="24"/>
        </w:rPr>
        <w:t>。</w:t>
      </w:r>
    </w:p>
    <w:p w:rsidR="004F2144" w:rsidRPr="00E12581" w:rsidRDefault="00C87588" w:rsidP="006473A5">
      <w:pPr>
        <w:spacing w:line="360" w:lineRule="auto"/>
        <w:rPr>
          <w:sz w:val="24"/>
          <w:szCs w:val="24"/>
        </w:rPr>
      </w:pPr>
      <w:r w:rsidRPr="00E12581">
        <w:rPr>
          <w:rFonts w:hint="eastAsia"/>
          <w:sz w:val="24"/>
          <w:szCs w:val="24"/>
        </w:rPr>
        <w:t>二、数据</w:t>
      </w:r>
    </w:p>
    <w:p w:rsidR="005921F1" w:rsidRPr="00E12581" w:rsidRDefault="00C87588" w:rsidP="006473A5">
      <w:pPr>
        <w:spacing w:line="360" w:lineRule="auto"/>
        <w:rPr>
          <w:sz w:val="24"/>
          <w:szCs w:val="24"/>
        </w:rPr>
      </w:pPr>
      <w:r w:rsidRPr="00E12581">
        <w:rPr>
          <w:rFonts w:hint="eastAsia"/>
          <w:sz w:val="24"/>
          <w:szCs w:val="24"/>
        </w:rPr>
        <w:t>1.</w:t>
      </w:r>
      <w:r w:rsidR="00FC4FC8" w:rsidRPr="00E12581">
        <w:rPr>
          <w:rFonts w:hint="eastAsia"/>
          <w:sz w:val="24"/>
          <w:szCs w:val="24"/>
        </w:rPr>
        <w:t>环境监测</w:t>
      </w:r>
      <w:r w:rsidR="004E5A28" w:rsidRPr="00E12581">
        <w:rPr>
          <w:rFonts w:hint="eastAsia"/>
          <w:sz w:val="24"/>
          <w:szCs w:val="24"/>
        </w:rPr>
        <w:t>：掌握本科室环境监测项目：包括治疗室空气、物体表面、医务人员手等相关监测项目的监测周期，正常值。</w:t>
      </w:r>
    </w:p>
    <w:p w:rsidR="00696222" w:rsidRPr="00E12581" w:rsidRDefault="00C87588" w:rsidP="006473A5">
      <w:pPr>
        <w:spacing w:line="360" w:lineRule="auto"/>
        <w:rPr>
          <w:sz w:val="24"/>
          <w:szCs w:val="24"/>
        </w:rPr>
      </w:pPr>
      <w:r w:rsidRPr="00E12581">
        <w:rPr>
          <w:rFonts w:hint="eastAsia"/>
          <w:sz w:val="24"/>
          <w:szCs w:val="24"/>
        </w:rPr>
        <w:t>2.</w:t>
      </w:r>
      <w:r w:rsidR="00696222" w:rsidRPr="00E12581">
        <w:rPr>
          <w:rFonts w:hint="eastAsia"/>
          <w:sz w:val="24"/>
          <w:szCs w:val="24"/>
        </w:rPr>
        <w:t>数据来源</w:t>
      </w:r>
    </w:p>
    <w:p w:rsidR="00850135" w:rsidRPr="00E12581" w:rsidRDefault="004E5A28" w:rsidP="006473A5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E12581">
        <w:rPr>
          <w:rFonts w:asciiTheme="minorEastAsia" w:hAnsiTheme="minorEastAsia" w:cs="Times New Roman" w:hint="eastAsia"/>
          <w:sz w:val="24"/>
          <w:szCs w:val="24"/>
        </w:rPr>
        <w:t>2</w:t>
      </w:r>
      <w:r w:rsidR="00850135" w:rsidRPr="00E12581">
        <w:rPr>
          <w:rFonts w:asciiTheme="minorEastAsia" w:hAnsiTheme="minorEastAsia" w:cs="Times New Roman" w:hint="eastAsia"/>
          <w:sz w:val="24"/>
          <w:szCs w:val="24"/>
        </w:rPr>
        <w:t>.1</w:t>
      </w:r>
      <w:r w:rsidR="00850135" w:rsidRPr="00E12581">
        <w:rPr>
          <w:rFonts w:asciiTheme="minorEastAsia" w:hAnsiTheme="minorEastAsia" w:cs="Times New Roman"/>
          <w:sz w:val="24"/>
          <w:szCs w:val="24"/>
        </w:rPr>
        <w:t>佑安医院感染管理处网站：</w:t>
      </w:r>
    </w:p>
    <w:p w:rsidR="00850135" w:rsidRPr="00E12581" w:rsidRDefault="00850135" w:rsidP="006473A5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E12581">
        <w:rPr>
          <w:rFonts w:asciiTheme="minorEastAsia" w:hAnsiTheme="minorEastAsia" w:cs="Times New Roman"/>
          <w:sz w:val="24"/>
          <w:szCs w:val="24"/>
        </w:rPr>
        <w:t>佑安医院官网-科室导航-感染管理处，包括院感动态、诊断、监测、培训、科研等内容。</w:t>
      </w:r>
    </w:p>
    <w:p w:rsidR="00850135" w:rsidRPr="00E12581" w:rsidRDefault="004E5A28" w:rsidP="006473A5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E12581">
        <w:rPr>
          <w:rFonts w:asciiTheme="minorEastAsia" w:hAnsiTheme="minorEastAsia" w:cs="Times New Roman" w:hint="eastAsia"/>
          <w:sz w:val="24"/>
          <w:szCs w:val="24"/>
        </w:rPr>
        <w:t>2</w:t>
      </w:r>
      <w:r w:rsidR="00850135" w:rsidRPr="00E12581">
        <w:rPr>
          <w:rFonts w:asciiTheme="minorEastAsia" w:hAnsiTheme="minorEastAsia" w:cs="Times New Roman" w:hint="eastAsia"/>
          <w:sz w:val="24"/>
          <w:szCs w:val="24"/>
        </w:rPr>
        <w:t>.2</w:t>
      </w:r>
      <w:r w:rsidR="00850135" w:rsidRPr="00E12581">
        <w:rPr>
          <w:rFonts w:asciiTheme="minorEastAsia" w:hAnsiTheme="minorEastAsia" w:cs="Times New Roman"/>
          <w:sz w:val="24"/>
          <w:szCs w:val="24"/>
        </w:rPr>
        <w:t>医院感染管理文档：</w:t>
      </w:r>
    </w:p>
    <w:p w:rsidR="00850135" w:rsidRPr="00E12581" w:rsidRDefault="00850135" w:rsidP="006473A5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E12581">
        <w:rPr>
          <w:rFonts w:asciiTheme="minorEastAsia" w:hAnsiTheme="minorEastAsia" w:cs="Times New Roman"/>
          <w:sz w:val="24"/>
          <w:szCs w:val="24"/>
        </w:rPr>
        <w:t>内容包括制度、监测、督查、培训、公共卫生事件等内容，文档保存在科主任、科主治、护士长处。</w:t>
      </w:r>
    </w:p>
    <w:p w:rsidR="00850135" w:rsidRPr="00E12581" w:rsidRDefault="004E5A28" w:rsidP="006473A5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E12581">
        <w:rPr>
          <w:rFonts w:asciiTheme="minorEastAsia" w:hAnsiTheme="minorEastAsia" w:cs="Times New Roman" w:hint="eastAsia"/>
          <w:sz w:val="24"/>
          <w:szCs w:val="24"/>
        </w:rPr>
        <w:t>2</w:t>
      </w:r>
      <w:r w:rsidR="00850135" w:rsidRPr="00E12581">
        <w:rPr>
          <w:rFonts w:asciiTheme="minorEastAsia" w:hAnsiTheme="minorEastAsia" w:cs="Times New Roman" w:hint="eastAsia"/>
          <w:sz w:val="24"/>
          <w:szCs w:val="24"/>
        </w:rPr>
        <w:t>.3</w:t>
      </w:r>
      <w:r w:rsidR="00850135" w:rsidRPr="00E12581">
        <w:rPr>
          <w:rFonts w:asciiTheme="minorEastAsia" w:hAnsiTheme="minorEastAsia" w:cs="Times New Roman"/>
          <w:sz w:val="24"/>
          <w:szCs w:val="24"/>
        </w:rPr>
        <w:t>感染管理处公共邮箱：</w:t>
      </w:r>
    </w:p>
    <w:p w:rsidR="00850135" w:rsidRPr="00E12581" w:rsidRDefault="00850135" w:rsidP="006473A5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E12581">
        <w:rPr>
          <w:rFonts w:asciiTheme="minorEastAsia" w:hAnsiTheme="minorEastAsia" w:cs="Times New Roman"/>
          <w:sz w:val="24"/>
          <w:szCs w:val="24"/>
        </w:rPr>
        <w:t>邮箱地址：</w:t>
      </w:r>
      <w:hyperlink r:id="rId6" w:history="1">
        <w:r w:rsidRPr="00E12581">
          <w:rPr>
            <w:rStyle w:val="a7"/>
            <w:rFonts w:asciiTheme="minorEastAsia" w:hAnsiTheme="minorEastAsia" w:cs="Times New Roman"/>
            <w:sz w:val="24"/>
            <w:szCs w:val="24"/>
          </w:rPr>
          <w:t>yygrzkzx@126.com</w:t>
        </w:r>
      </w:hyperlink>
      <w:r w:rsidRPr="00E12581">
        <w:rPr>
          <w:rFonts w:asciiTheme="minorEastAsia" w:hAnsiTheme="minorEastAsia" w:cs="Times New Roman"/>
          <w:sz w:val="24"/>
          <w:szCs w:val="24"/>
        </w:rPr>
        <w:t>定期反馈各项监测、督查结果，上传培训课件，更新制度、规范、流程等内容。</w:t>
      </w:r>
    </w:p>
    <w:p w:rsidR="00850135" w:rsidRPr="00E12581" w:rsidRDefault="004E5A28" w:rsidP="006473A5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E12581">
        <w:rPr>
          <w:rFonts w:asciiTheme="minorEastAsia" w:hAnsiTheme="minorEastAsia" w:cs="Times New Roman" w:hint="eastAsia"/>
          <w:sz w:val="24"/>
          <w:szCs w:val="24"/>
        </w:rPr>
        <w:t>2</w:t>
      </w:r>
      <w:r w:rsidR="00850135" w:rsidRPr="00E12581">
        <w:rPr>
          <w:rFonts w:asciiTheme="minorEastAsia" w:hAnsiTheme="minorEastAsia" w:cs="Times New Roman" w:hint="eastAsia"/>
          <w:sz w:val="24"/>
          <w:szCs w:val="24"/>
        </w:rPr>
        <w:t>.4佑安医院OA平台：</w:t>
      </w:r>
    </w:p>
    <w:p w:rsidR="00696222" w:rsidRPr="00E12581" w:rsidRDefault="00850135" w:rsidP="00152E72">
      <w:pPr>
        <w:pStyle w:val="00"/>
        <w:ind w:leftChars="0" w:left="0" w:firstLineChars="0" w:firstLine="0"/>
      </w:pPr>
      <w:r w:rsidRPr="00E12581">
        <w:rPr>
          <w:rFonts w:asciiTheme="minorEastAsia" w:hAnsiTheme="minorEastAsia" w:hint="eastAsia"/>
        </w:rPr>
        <w:t>包括医院感染管理通知、制度更新、数据报表反馈等信息。</w:t>
      </w:r>
    </w:p>
    <w:p w:rsidR="00696222" w:rsidRPr="00E12581" w:rsidRDefault="00696222" w:rsidP="006473A5">
      <w:pPr>
        <w:spacing w:line="360" w:lineRule="auto"/>
        <w:rPr>
          <w:sz w:val="24"/>
          <w:szCs w:val="24"/>
        </w:rPr>
      </w:pPr>
      <w:r w:rsidRPr="00E12581">
        <w:rPr>
          <w:rFonts w:hint="eastAsia"/>
          <w:sz w:val="24"/>
          <w:szCs w:val="24"/>
        </w:rPr>
        <w:t>三：工作程序</w:t>
      </w:r>
    </w:p>
    <w:p w:rsidR="00850135" w:rsidRPr="00E12581" w:rsidRDefault="00850135" w:rsidP="006473A5">
      <w:pPr>
        <w:widowControl/>
        <w:spacing w:line="360" w:lineRule="auto"/>
        <w:ind w:left="240" w:hangingChars="100" w:hanging="240"/>
        <w:jc w:val="left"/>
        <w:rPr>
          <w:sz w:val="24"/>
          <w:szCs w:val="24"/>
        </w:rPr>
      </w:pPr>
      <w:r w:rsidRPr="00E12581">
        <w:rPr>
          <w:rFonts w:hint="eastAsia"/>
          <w:sz w:val="24"/>
          <w:szCs w:val="24"/>
        </w:rPr>
        <w:t>1.</w:t>
      </w:r>
      <w:r w:rsidR="005A2E22" w:rsidRPr="00E12581">
        <w:rPr>
          <w:rFonts w:ascii="宋体" w:eastAsia="宋体" w:hAnsi="宋体" w:cs="宋体"/>
          <w:kern w:val="0"/>
          <w:sz w:val="24"/>
          <w:szCs w:val="24"/>
        </w:rPr>
        <w:t>出现医院感染爆发后应该怎样做？</w:t>
      </w:r>
      <w:r w:rsidR="005A2E22" w:rsidRPr="00E12581">
        <w:rPr>
          <w:rFonts w:ascii="宋体" w:eastAsia="宋体" w:hAnsi="宋体" w:cs="宋体"/>
          <w:kern w:val="0"/>
          <w:sz w:val="24"/>
          <w:szCs w:val="24"/>
        </w:rPr>
        <w:br/>
        <w:t>答：临床科室在2小时内上报感染管理处(电话8399-7340)，</w:t>
      </w:r>
      <w:r w:rsidR="005A2E22" w:rsidRPr="00E12581">
        <w:rPr>
          <w:rFonts w:ascii="宋体" w:eastAsia="宋体" w:hAnsi="宋体" w:cs="宋体" w:hint="eastAsia"/>
          <w:kern w:val="0"/>
          <w:sz w:val="24"/>
          <w:szCs w:val="24"/>
        </w:rPr>
        <w:t>按照</w:t>
      </w:r>
      <w:r w:rsidR="005A2E22" w:rsidRPr="00E12581">
        <w:rPr>
          <w:rFonts w:ascii="宋体" w:eastAsia="宋体" w:hAnsi="宋体" w:cs="宋体"/>
          <w:kern w:val="0"/>
          <w:sz w:val="24"/>
          <w:szCs w:val="24"/>
        </w:rPr>
        <w:t>《医院感染疑似暴发处置制度》</w:t>
      </w:r>
      <w:r w:rsidR="005A2E22" w:rsidRPr="00E12581">
        <w:rPr>
          <w:rFonts w:ascii="宋体" w:eastAsia="宋体" w:hAnsi="宋体" w:cs="宋体" w:hint="eastAsia"/>
          <w:kern w:val="0"/>
          <w:sz w:val="24"/>
          <w:szCs w:val="24"/>
        </w:rPr>
        <w:t>中的</w:t>
      </w:r>
      <w:r w:rsidR="005A2E22" w:rsidRPr="00E12581">
        <w:rPr>
          <w:rFonts w:ascii="宋体" w:eastAsia="宋体" w:hAnsi="宋体" w:cs="宋体"/>
          <w:kern w:val="0"/>
          <w:sz w:val="24"/>
          <w:szCs w:val="24"/>
        </w:rPr>
        <w:t>&lt;医院感染暴发信息报告表&gt;</w:t>
      </w:r>
      <w:r w:rsidR="005A2E22" w:rsidRPr="00E12581">
        <w:rPr>
          <w:rFonts w:ascii="宋体" w:eastAsia="宋体" w:hAnsi="宋体" w:cs="宋体" w:hint="eastAsia"/>
          <w:kern w:val="0"/>
          <w:sz w:val="24"/>
          <w:szCs w:val="24"/>
        </w:rPr>
        <w:t>要求进行报告，</w:t>
      </w:r>
      <w:r w:rsidR="005A2E22" w:rsidRPr="00E12581">
        <w:rPr>
          <w:rFonts w:ascii="宋体" w:eastAsia="宋体" w:hAnsi="宋体" w:cs="宋体"/>
          <w:kern w:val="0"/>
          <w:sz w:val="24"/>
          <w:szCs w:val="24"/>
        </w:rPr>
        <w:t>并协助院感专职人员做好调查</w:t>
      </w:r>
      <w:r w:rsidR="005A2E22" w:rsidRPr="00E12581">
        <w:rPr>
          <w:rFonts w:ascii="宋体" w:eastAsia="宋体" w:hAnsi="宋体" w:cs="宋体" w:hint="eastAsia"/>
          <w:kern w:val="0"/>
          <w:sz w:val="24"/>
          <w:szCs w:val="24"/>
        </w:rPr>
        <w:t>和感染控制</w:t>
      </w:r>
      <w:r w:rsidR="005A2E22" w:rsidRPr="00E12581">
        <w:rPr>
          <w:rFonts w:ascii="宋体" w:eastAsia="宋体" w:hAnsi="宋体" w:cs="宋体"/>
          <w:kern w:val="0"/>
          <w:sz w:val="24"/>
          <w:szCs w:val="24"/>
        </w:rPr>
        <w:t>工作。</w:t>
      </w:r>
      <w:bookmarkStart w:id="0" w:name="_GoBack"/>
      <w:bookmarkEnd w:id="0"/>
      <w:r w:rsidR="005A2E22" w:rsidRPr="00E12581">
        <w:rPr>
          <w:rFonts w:ascii="宋体" w:eastAsia="宋体" w:hAnsi="宋体" w:cs="宋体"/>
          <w:kern w:val="0"/>
          <w:sz w:val="24"/>
          <w:szCs w:val="24"/>
        </w:rPr>
        <w:br/>
      </w:r>
    </w:p>
    <w:p w:rsidR="00FC4FC8" w:rsidRPr="00E12581" w:rsidRDefault="00FC4FC8" w:rsidP="006473A5">
      <w:pPr>
        <w:spacing w:line="360" w:lineRule="auto"/>
        <w:rPr>
          <w:sz w:val="24"/>
          <w:szCs w:val="24"/>
        </w:rPr>
      </w:pPr>
      <w:r w:rsidRPr="00E12581">
        <w:rPr>
          <w:rFonts w:hint="eastAsia"/>
          <w:sz w:val="24"/>
          <w:szCs w:val="24"/>
        </w:rPr>
        <w:lastRenderedPageBreak/>
        <w:t>2.</w:t>
      </w:r>
      <w:r w:rsidR="005A2E22" w:rsidRPr="00E12581">
        <w:rPr>
          <w:rFonts w:hint="eastAsia"/>
          <w:sz w:val="24"/>
          <w:szCs w:val="24"/>
        </w:rPr>
        <w:t>终末消毒：普通病人转科、转院或出院后，物表、床单元、地面用</w:t>
      </w:r>
      <w:r w:rsidR="005A2E22" w:rsidRPr="00E12581">
        <w:rPr>
          <w:rFonts w:hint="eastAsia"/>
          <w:sz w:val="24"/>
          <w:szCs w:val="24"/>
        </w:rPr>
        <w:t>500mg/L</w:t>
      </w:r>
      <w:r w:rsidR="005A2E22" w:rsidRPr="00E12581">
        <w:rPr>
          <w:rFonts w:hint="eastAsia"/>
          <w:sz w:val="24"/>
          <w:szCs w:val="24"/>
        </w:rPr>
        <w:t>含氯消毒液擦拭消毒；当有明显污染、病人死亡、高危科室、多重耐药菌感染应使用</w:t>
      </w:r>
      <w:r w:rsidR="005A2E22" w:rsidRPr="00E12581">
        <w:rPr>
          <w:rFonts w:hint="eastAsia"/>
          <w:sz w:val="24"/>
          <w:szCs w:val="24"/>
        </w:rPr>
        <w:t>1000mg/L</w:t>
      </w:r>
      <w:r w:rsidR="005A2E22" w:rsidRPr="00E12581">
        <w:rPr>
          <w:rFonts w:hint="eastAsia"/>
          <w:sz w:val="24"/>
          <w:szCs w:val="24"/>
        </w:rPr>
        <w:t>含氯消毒液擦拭消毒。擦拭消毒流程参照我院《医院环境清洁消毒管理制度》中附件</w:t>
      </w:r>
      <w:r w:rsidR="005A2E22" w:rsidRPr="00E12581">
        <w:rPr>
          <w:rFonts w:hint="eastAsia"/>
          <w:sz w:val="24"/>
          <w:szCs w:val="24"/>
        </w:rPr>
        <w:t>2</w:t>
      </w:r>
      <w:r w:rsidR="005A2E22" w:rsidRPr="00E12581">
        <w:rPr>
          <w:rFonts w:hint="eastAsia"/>
          <w:sz w:val="24"/>
          <w:szCs w:val="24"/>
        </w:rPr>
        <w:t>：</w:t>
      </w:r>
      <w:r w:rsidR="005A2E22" w:rsidRPr="00E12581">
        <w:rPr>
          <w:rFonts w:hint="eastAsia"/>
          <w:sz w:val="24"/>
          <w:szCs w:val="24"/>
        </w:rPr>
        <w:t>[</w:t>
      </w:r>
      <w:r w:rsidR="005A2E22" w:rsidRPr="00E12581">
        <w:rPr>
          <w:rFonts w:hint="eastAsia"/>
          <w:sz w:val="24"/>
          <w:szCs w:val="24"/>
        </w:rPr>
        <w:t>病房终末消毒的处理流程</w:t>
      </w:r>
      <w:r w:rsidR="005A2E22" w:rsidRPr="00E12581">
        <w:rPr>
          <w:rFonts w:hint="eastAsia"/>
          <w:sz w:val="24"/>
          <w:szCs w:val="24"/>
        </w:rPr>
        <w:t xml:space="preserve"> ] </w:t>
      </w:r>
      <w:r w:rsidR="005A2E22" w:rsidRPr="00E12581">
        <w:rPr>
          <w:rFonts w:hint="eastAsia"/>
          <w:sz w:val="24"/>
          <w:szCs w:val="24"/>
        </w:rPr>
        <w:t>执行。</w:t>
      </w:r>
    </w:p>
    <w:p w:rsidR="00850135" w:rsidRPr="00E12581" w:rsidRDefault="00850135" w:rsidP="006473A5">
      <w:pPr>
        <w:spacing w:line="360" w:lineRule="auto"/>
        <w:rPr>
          <w:sz w:val="24"/>
          <w:szCs w:val="24"/>
        </w:rPr>
      </w:pPr>
      <w:r w:rsidRPr="00E12581">
        <w:rPr>
          <w:rFonts w:hint="eastAsia"/>
          <w:sz w:val="24"/>
          <w:szCs w:val="24"/>
        </w:rPr>
        <w:t>3.</w:t>
      </w:r>
      <w:r w:rsidR="00E266BC" w:rsidRPr="00E12581">
        <w:rPr>
          <w:rFonts w:hint="eastAsia"/>
          <w:sz w:val="24"/>
          <w:szCs w:val="24"/>
        </w:rPr>
        <w:t>多重耐药菌防控措施</w:t>
      </w:r>
    </w:p>
    <w:p w:rsidR="00E266BC" w:rsidRPr="00E12581" w:rsidRDefault="00BB1FB0" w:rsidP="00E266BC">
      <w:pPr>
        <w:spacing w:line="360" w:lineRule="auto"/>
        <w:rPr>
          <w:sz w:val="24"/>
          <w:szCs w:val="24"/>
        </w:rPr>
      </w:pPr>
      <w:r w:rsidRPr="00E12581">
        <w:rPr>
          <w:sz w:val="24"/>
          <w:szCs w:val="24"/>
        </w:rPr>
        <w:fldChar w:fldCharType="begin"/>
      </w:r>
      <w:r w:rsidR="00E266BC" w:rsidRPr="00E12581">
        <w:rPr>
          <w:rFonts w:hint="eastAsia"/>
          <w:sz w:val="24"/>
          <w:szCs w:val="24"/>
        </w:rPr>
        <w:instrText>= 1 \* GB3</w:instrText>
      </w:r>
      <w:r w:rsidRPr="00E12581">
        <w:rPr>
          <w:sz w:val="24"/>
          <w:szCs w:val="24"/>
        </w:rPr>
        <w:fldChar w:fldCharType="separate"/>
      </w:r>
      <w:r w:rsidR="00E266BC" w:rsidRPr="00E12581">
        <w:rPr>
          <w:rFonts w:hint="eastAsia"/>
          <w:noProof/>
          <w:sz w:val="24"/>
          <w:szCs w:val="24"/>
        </w:rPr>
        <w:t>①</w:t>
      </w:r>
      <w:r w:rsidRPr="00E12581">
        <w:rPr>
          <w:sz w:val="24"/>
          <w:szCs w:val="24"/>
        </w:rPr>
        <w:fldChar w:fldCharType="end"/>
      </w:r>
      <w:r w:rsidR="00E266BC" w:rsidRPr="00E12581">
        <w:rPr>
          <w:rFonts w:hint="eastAsia"/>
          <w:sz w:val="24"/>
          <w:szCs w:val="24"/>
        </w:rPr>
        <w:t>尽量单间隔离或同种病原体感染患者安排一室，床间距大于</w:t>
      </w:r>
      <w:r w:rsidR="00E266BC" w:rsidRPr="00E12581">
        <w:rPr>
          <w:rFonts w:hint="eastAsia"/>
          <w:sz w:val="24"/>
          <w:szCs w:val="24"/>
        </w:rPr>
        <w:t>1.1m</w:t>
      </w:r>
      <w:r w:rsidR="00E266BC" w:rsidRPr="00E12581">
        <w:rPr>
          <w:rFonts w:hint="eastAsia"/>
          <w:sz w:val="24"/>
          <w:szCs w:val="24"/>
        </w:rPr>
        <w:t>。不能与免疫力低下、有开放性伤口、有侵入性导管患者同住一室。</w:t>
      </w:r>
    </w:p>
    <w:p w:rsidR="00E266BC" w:rsidRPr="00E12581" w:rsidRDefault="00BB1FB0" w:rsidP="00E266BC">
      <w:pPr>
        <w:spacing w:line="360" w:lineRule="auto"/>
        <w:rPr>
          <w:sz w:val="24"/>
          <w:szCs w:val="24"/>
        </w:rPr>
      </w:pPr>
      <w:r w:rsidRPr="00E12581">
        <w:rPr>
          <w:sz w:val="24"/>
          <w:szCs w:val="24"/>
        </w:rPr>
        <w:fldChar w:fldCharType="begin"/>
      </w:r>
      <w:r w:rsidR="00E266BC" w:rsidRPr="00E12581">
        <w:rPr>
          <w:rFonts w:hint="eastAsia"/>
          <w:sz w:val="24"/>
          <w:szCs w:val="24"/>
        </w:rPr>
        <w:instrText>= 2 \* GB3</w:instrText>
      </w:r>
      <w:r w:rsidRPr="00E12581">
        <w:rPr>
          <w:sz w:val="24"/>
          <w:szCs w:val="24"/>
        </w:rPr>
        <w:fldChar w:fldCharType="separate"/>
      </w:r>
      <w:r w:rsidR="00E266BC" w:rsidRPr="00E12581">
        <w:rPr>
          <w:rFonts w:hint="eastAsia"/>
          <w:noProof/>
          <w:sz w:val="24"/>
          <w:szCs w:val="24"/>
        </w:rPr>
        <w:t>②</w:t>
      </w:r>
      <w:r w:rsidRPr="00E12581">
        <w:rPr>
          <w:sz w:val="24"/>
          <w:szCs w:val="24"/>
        </w:rPr>
        <w:fldChar w:fldCharType="end"/>
      </w:r>
      <w:r w:rsidR="00E266BC" w:rsidRPr="00E12581">
        <w:rPr>
          <w:rFonts w:hint="eastAsia"/>
          <w:sz w:val="24"/>
          <w:szCs w:val="24"/>
        </w:rPr>
        <w:t>执行接触隔离，适当限制患者活动。</w:t>
      </w:r>
    </w:p>
    <w:p w:rsidR="00E266BC" w:rsidRPr="00E12581" w:rsidRDefault="00BB1FB0" w:rsidP="00E266BC">
      <w:pPr>
        <w:spacing w:line="360" w:lineRule="auto"/>
        <w:rPr>
          <w:sz w:val="24"/>
          <w:szCs w:val="24"/>
        </w:rPr>
      </w:pPr>
      <w:r w:rsidRPr="00E12581">
        <w:rPr>
          <w:sz w:val="24"/>
          <w:szCs w:val="24"/>
        </w:rPr>
        <w:fldChar w:fldCharType="begin"/>
      </w:r>
      <w:r w:rsidR="00E266BC" w:rsidRPr="00E12581">
        <w:rPr>
          <w:rFonts w:hint="eastAsia"/>
          <w:sz w:val="24"/>
          <w:szCs w:val="24"/>
        </w:rPr>
        <w:instrText>= 3 \* GB3</w:instrText>
      </w:r>
      <w:r w:rsidRPr="00E12581">
        <w:rPr>
          <w:sz w:val="24"/>
          <w:szCs w:val="24"/>
        </w:rPr>
        <w:fldChar w:fldCharType="separate"/>
      </w:r>
      <w:r w:rsidR="00E266BC" w:rsidRPr="00E12581">
        <w:rPr>
          <w:rFonts w:hint="eastAsia"/>
          <w:noProof/>
          <w:sz w:val="24"/>
          <w:szCs w:val="24"/>
        </w:rPr>
        <w:t>③</w:t>
      </w:r>
      <w:r w:rsidRPr="00E12581">
        <w:rPr>
          <w:sz w:val="24"/>
          <w:szCs w:val="24"/>
        </w:rPr>
        <w:fldChar w:fldCharType="end"/>
      </w:r>
      <w:r w:rsidR="00E266BC" w:rsidRPr="00E12581">
        <w:rPr>
          <w:rFonts w:hint="eastAsia"/>
          <w:sz w:val="24"/>
          <w:szCs w:val="24"/>
        </w:rPr>
        <w:t>房间有接触隔离提示卡，床头有多重耐药菌提示卡，病历夹有多重耐药菌警示标识。</w:t>
      </w:r>
    </w:p>
    <w:p w:rsidR="00E266BC" w:rsidRPr="00E12581" w:rsidRDefault="00BB1FB0" w:rsidP="00E266BC">
      <w:pPr>
        <w:spacing w:line="360" w:lineRule="auto"/>
        <w:rPr>
          <w:sz w:val="24"/>
          <w:szCs w:val="24"/>
        </w:rPr>
      </w:pPr>
      <w:r w:rsidRPr="00E12581">
        <w:rPr>
          <w:sz w:val="24"/>
          <w:szCs w:val="24"/>
        </w:rPr>
        <w:fldChar w:fldCharType="begin"/>
      </w:r>
      <w:r w:rsidR="00E266BC" w:rsidRPr="00E12581">
        <w:rPr>
          <w:rFonts w:hint="eastAsia"/>
          <w:sz w:val="24"/>
          <w:szCs w:val="24"/>
        </w:rPr>
        <w:instrText>= 4 \* GB3</w:instrText>
      </w:r>
      <w:r w:rsidRPr="00E12581">
        <w:rPr>
          <w:sz w:val="24"/>
          <w:szCs w:val="24"/>
        </w:rPr>
        <w:fldChar w:fldCharType="separate"/>
      </w:r>
      <w:r w:rsidR="00E266BC" w:rsidRPr="00E12581">
        <w:rPr>
          <w:rFonts w:hint="eastAsia"/>
          <w:noProof/>
          <w:sz w:val="24"/>
          <w:szCs w:val="24"/>
        </w:rPr>
        <w:t>④</w:t>
      </w:r>
      <w:r w:rsidRPr="00E12581">
        <w:rPr>
          <w:sz w:val="24"/>
          <w:szCs w:val="24"/>
        </w:rPr>
        <w:fldChar w:fldCharType="end"/>
      </w:r>
      <w:r w:rsidR="00E266BC" w:rsidRPr="00E12581">
        <w:rPr>
          <w:rFonts w:hint="eastAsia"/>
          <w:sz w:val="24"/>
          <w:szCs w:val="24"/>
        </w:rPr>
        <w:t>落实序贯诊疗和护理要求，可设专人护理。</w:t>
      </w:r>
    </w:p>
    <w:p w:rsidR="00E266BC" w:rsidRPr="00E12581" w:rsidRDefault="00BB1FB0" w:rsidP="00E266BC">
      <w:pPr>
        <w:spacing w:line="360" w:lineRule="auto"/>
        <w:rPr>
          <w:rFonts w:ascii="宋体" w:hAnsi="宋体"/>
          <w:sz w:val="24"/>
          <w:szCs w:val="24"/>
        </w:rPr>
      </w:pPr>
      <w:r w:rsidRPr="00E12581">
        <w:rPr>
          <w:sz w:val="24"/>
          <w:szCs w:val="24"/>
        </w:rPr>
        <w:fldChar w:fldCharType="begin"/>
      </w:r>
      <w:r w:rsidR="00E266BC" w:rsidRPr="00E12581">
        <w:rPr>
          <w:rFonts w:hint="eastAsia"/>
          <w:sz w:val="24"/>
          <w:szCs w:val="24"/>
        </w:rPr>
        <w:instrText>= 5 \* GB3</w:instrText>
      </w:r>
      <w:r w:rsidRPr="00E12581">
        <w:rPr>
          <w:sz w:val="24"/>
          <w:szCs w:val="24"/>
        </w:rPr>
        <w:fldChar w:fldCharType="separate"/>
      </w:r>
      <w:r w:rsidR="00E266BC" w:rsidRPr="00E12581">
        <w:rPr>
          <w:rFonts w:hint="eastAsia"/>
          <w:noProof/>
          <w:sz w:val="24"/>
          <w:szCs w:val="24"/>
        </w:rPr>
        <w:t>⑤</w:t>
      </w:r>
      <w:r w:rsidRPr="00E12581">
        <w:rPr>
          <w:sz w:val="24"/>
          <w:szCs w:val="24"/>
        </w:rPr>
        <w:fldChar w:fldCharType="end"/>
      </w:r>
      <w:r w:rsidR="00E266BC" w:rsidRPr="00E12581">
        <w:rPr>
          <w:rFonts w:ascii="宋体" w:hAnsi="宋体" w:hint="eastAsia"/>
          <w:sz w:val="24"/>
          <w:szCs w:val="24"/>
        </w:rPr>
        <w:t>加强手卫生和个人防护：接触患者前后严格洗手或者手消毒，穿戴必要的防护用品，必要时带护目镜、穿隔离衣。</w:t>
      </w:r>
    </w:p>
    <w:p w:rsidR="00E266BC" w:rsidRPr="00E12581" w:rsidRDefault="00BB1FB0" w:rsidP="00E266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2581">
        <w:rPr>
          <w:rFonts w:ascii="Times New Roman" w:hAnsi="Times New Roman" w:cs="Times New Roman"/>
          <w:sz w:val="24"/>
          <w:szCs w:val="24"/>
        </w:rPr>
        <w:fldChar w:fldCharType="begin"/>
      </w:r>
      <w:r w:rsidR="00E266BC" w:rsidRPr="00E12581">
        <w:rPr>
          <w:rFonts w:ascii="Times New Roman" w:hAnsi="Times New Roman" w:cs="Times New Roman" w:hint="eastAsia"/>
          <w:sz w:val="24"/>
          <w:szCs w:val="24"/>
        </w:rPr>
        <w:instrText>= 6 \* GB3</w:instrText>
      </w:r>
      <w:r w:rsidRPr="00E12581">
        <w:rPr>
          <w:rFonts w:ascii="Times New Roman" w:hAnsi="Times New Roman" w:cs="Times New Roman"/>
          <w:sz w:val="24"/>
          <w:szCs w:val="24"/>
        </w:rPr>
        <w:fldChar w:fldCharType="separate"/>
      </w:r>
      <w:r w:rsidR="00E266BC" w:rsidRPr="00E12581">
        <w:rPr>
          <w:rFonts w:ascii="Times New Roman" w:hAnsi="Times New Roman" w:cs="Times New Roman" w:hint="eastAsia"/>
          <w:noProof/>
          <w:sz w:val="24"/>
          <w:szCs w:val="24"/>
        </w:rPr>
        <w:t>⑥</w:t>
      </w:r>
      <w:r w:rsidRPr="00E12581">
        <w:rPr>
          <w:rFonts w:ascii="Times New Roman" w:hAnsi="Times New Roman" w:cs="Times New Roman"/>
          <w:sz w:val="24"/>
          <w:szCs w:val="24"/>
        </w:rPr>
        <w:fldChar w:fldCharType="end"/>
      </w:r>
      <w:r w:rsidR="00E266BC" w:rsidRPr="00E12581">
        <w:rPr>
          <w:rFonts w:ascii="Times New Roman" w:hAnsi="Times New Roman" w:cs="Times New Roman" w:hint="eastAsia"/>
          <w:sz w:val="24"/>
          <w:szCs w:val="24"/>
        </w:rPr>
        <w:t>严格遵守无菌操作，尤其是侵入性操作。</w:t>
      </w:r>
    </w:p>
    <w:p w:rsidR="00E266BC" w:rsidRPr="00E12581" w:rsidRDefault="00BB1FB0" w:rsidP="00E266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2581">
        <w:rPr>
          <w:rFonts w:ascii="Times New Roman" w:hAnsi="Times New Roman" w:cs="Times New Roman"/>
          <w:sz w:val="24"/>
          <w:szCs w:val="24"/>
        </w:rPr>
        <w:fldChar w:fldCharType="begin"/>
      </w:r>
      <w:r w:rsidR="00E266BC" w:rsidRPr="00E12581">
        <w:rPr>
          <w:rFonts w:ascii="Times New Roman" w:hAnsi="Times New Roman" w:cs="Times New Roman" w:hint="eastAsia"/>
          <w:sz w:val="24"/>
          <w:szCs w:val="24"/>
        </w:rPr>
        <w:instrText>= 7 \* GB3</w:instrText>
      </w:r>
      <w:r w:rsidRPr="00E12581">
        <w:rPr>
          <w:rFonts w:ascii="Times New Roman" w:hAnsi="Times New Roman" w:cs="Times New Roman"/>
          <w:sz w:val="24"/>
          <w:szCs w:val="24"/>
        </w:rPr>
        <w:fldChar w:fldCharType="separate"/>
      </w:r>
      <w:r w:rsidR="00E266BC" w:rsidRPr="00E12581">
        <w:rPr>
          <w:rFonts w:ascii="Times New Roman" w:hAnsi="Times New Roman" w:cs="Times New Roman" w:hint="eastAsia"/>
          <w:noProof/>
          <w:sz w:val="24"/>
          <w:szCs w:val="24"/>
        </w:rPr>
        <w:t>⑦</w:t>
      </w:r>
      <w:r w:rsidRPr="00E12581">
        <w:rPr>
          <w:rFonts w:ascii="Times New Roman" w:hAnsi="Times New Roman" w:cs="Times New Roman"/>
          <w:sz w:val="24"/>
          <w:szCs w:val="24"/>
        </w:rPr>
        <w:fldChar w:fldCharType="end"/>
      </w:r>
      <w:r w:rsidR="00E266BC" w:rsidRPr="00E12581">
        <w:rPr>
          <w:rFonts w:ascii="Times New Roman" w:hAnsi="Times New Roman" w:cs="Times New Roman" w:hint="eastAsia"/>
          <w:sz w:val="24"/>
          <w:szCs w:val="24"/>
        </w:rPr>
        <w:t>体温计、听诊器、血压计、输液架等物品专人专用，其他不能专用的物品使用后规范清洁消毒。</w:t>
      </w:r>
    </w:p>
    <w:p w:rsidR="00E266BC" w:rsidRPr="00E12581" w:rsidRDefault="00BB1FB0" w:rsidP="00E266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2581">
        <w:rPr>
          <w:rFonts w:ascii="Times New Roman" w:hAnsi="Times New Roman" w:cs="Times New Roman"/>
          <w:sz w:val="24"/>
          <w:szCs w:val="24"/>
        </w:rPr>
        <w:fldChar w:fldCharType="begin"/>
      </w:r>
      <w:r w:rsidR="00E266BC" w:rsidRPr="00E12581">
        <w:rPr>
          <w:rFonts w:ascii="Times New Roman" w:hAnsi="Times New Roman" w:cs="Times New Roman" w:hint="eastAsia"/>
          <w:sz w:val="24"/>
          <w:szCs w:val="24"/>
        </w:rPr>
        <w:instrText>= 8 \* GB3</w:instrText>
      </w:r>
      <w:r w:rsidRPr="00E12581">
        <w:rPr>
          <w:rFonts w:ascii="Times New Roman" w:hAnsi="Times New Roman" w:cs="Times New Roman"/>
          <w:sz w:val="24"/>
          <w:szCs w:val="24"/>
        </w:rPr>
        <w:fldChar w:fldCharType="separate"/>
      </w:r>
      <w:r w:rsidR="00E266BC" w:rsidRPr="00E12581">
        <w:rPr>
          <w:rFonts w:ascii="Times New Roman" w:hAnsi="Times New Roman" w:cs="Times New Roman" w:hint="eastAsia"/>
          <w:noProof/>
          <w:sz w:val="24"/>
          <w:szCs w:val="24"/>
        </w:rPr>
        <w:t>⑧</w:t>
      </w:r>
      <w:r w:rsidRPr="00E12581">
        <w:rPr>
          <w:rFonts w:ascii="Times New Roman" w:hAnsi="Times New Roman" w:cs="Times New Roman"/>
          <w:sz w:val="24"/>
          <w:szCs w:val="24"/>
        </w:rPr>
        <w:fldChar w:fldCharType="end"/>
      </w:r>
      <w:r w:rsidR="00E266BC" w:rsidRPr="00E12581">
        <w:rPr>
          <w:rFonts w:ascii="Times New Roman" w:hAnsi="Times New Roman" w:cs="Times New Roman" w:hint="eastAsia"/>
          <w:sz w:val="24"/>
          <w:szCs w:val="24"/>
        </w:rPr>
        <w:t>加强对医务人员和患者高频接触物体表面的清洁消毒（</w:t>
      </w:r>
      <w:r w:rsidR="00E266BC" w:rsidRPr="00E12581">
        <w:rPr>
          <w:rFonts w:ascii="宋体" w:hAnsi="宋体" w:hint="eastAsia"/>
          <w:sz w:val="24"/>
          <w:szCs w:val="24"/>
        </w:rPr>
        <w:t>500mg/L含氯消毒剂</w:t>
      </w:r>
      <w:r w:rsidR="00E266BC" w:rsidRPr="00E12581">
        <w:rPr>
          <w:rFonts w:ascii="Times New Roman" w:hAnsi="Times New Roman" w:cs="Times New Roman" w:hint="eastAsia"/>
          <w:sz w:val="24"/>
          <w:szCs w:val="24"/>
        </w:rPr>
        <w:t>），每天</w:t>
      </w:r>
      <w:r w:rsidR="00E266BC" w:rsidRPr="00E12581">
        <w:rPr>
          <w:rFonts w:ascii="Times New Roman" w:hAnsi="Times New Roman" w:cs="Times New Roman" w:hint="eastAsia"/>
          <w:sz w:val="24"/>
          <w:szCs w:val="24"/>
        </w:rPr>
        <w:t>2-3</w:t>
      </w:r>
      <w:r w:rsidR="00E266BC" w:rsidRPr="00E12581">
        <w:rPr>
          <w:rFonts w:ascii="Times New Roman" w:hAnsi="Times New Roman" w:cs="Times New Roman" w:hint="eastAsia"/>
          <w:sz w:val="24"/>
          <w:szCs w:val="24"/>
        </w:rPr>
        <w:t>次；遇有污染随时清洁消毒。</w:t>
      </w:r>
    </w:p>
    <w:p w:rsidR="00E266BC" w:rsidRPr="00E12581" w:rsidRDefault="00BB1FB0" w:rsidP="00E266BC">
      <w:pPr>
        <w:spacing w:line="360" w:lineRule="auto"/>
        <w:rPr>
          <w:rFonts w:ascii="宋体" w:hAnsi="宋体"/>
          <w:sz w:val="24"/>
          <w:szCs w:val="24"/>
        </w:rPr>
      </w:pPr>
      <w:r w:rsidRPr="00E12581">
        <w:rPr>
          <w:rFonts w:ascii="Times New Roman" w:hAnsi="Times New Roman" w:cs="Times New Roman"/>
          <w:sz w:val="24"/>
          <w:szCs w:val="24"/>
        </w:rPr>
        <w:fldChar w:fldCharType="begin"/>
      </w:r>
      <w:r w:rsidR="00E266BC" w:rsidRPr="00E12581">
        <w:rPr>
          <w:rFonts w:ascii="Times New Roman" w:hAnsi="Times New Roman" w:cs="Times New Roman" w:hint="eastAsia"/>
          <w:sz w:val="24"/>
          <w:szCs w:val="24"/>
        </w:rPr>
        <w:instrText>= 9 \* GB3</w:instrText>
      </w:r>
      <w:r w:rsidRPr="00E12581">
        <w:rPr>
          <w:rFonts w:ascii="Times New Roman" w:hAnsi="Times New Roman" w:cs="Times New Roman"/>
          <w:sz w:val="24"/>
          <w:szCs w:val="24"/>
        </w:rPr>
        <w:fldChar w:fldCharType="separate"/>
      </w:r>
      <w:r w:rsidR="00E266BC" w:rsidRPr="00E12581">
        <w:rPr>
          <w:rFonts w:ascii="Times New Roman" w:hAnsi="Times New Roman" w:cs="Times New Roman" w:hint="eastAsia"/>
          <w:noProof/>
          <w:sz w:val="24"/>
          <w:szCs w:val="24"/>
        </w:rPr>
        <w:t>⑨</w:t>
      </w:r>
      <w:r w:rsidRPr="00E12581">
        <w:rPr>
          <w:rFonts w:ascii="Times New Roman" w:hAnsi="Times New Roman" w:cs="Times New Roman"/>
          <w:sz w:val="24"/>
          <w:szCs w:val="24"/>
        </w:rPr>
        <w:fldChar w:fldCharType="end"/>
      </w:r>
      <w:r w:rsidR="00E266BC" w:rsidRPr="00E12581">
        <w:rPr>
          <w:rFonts w:hint="eastAsia"/>
          <w:sz w:val="24"/>
          <w:szCs w:val="24"/>
        </w:rPr>
        <w:t>限制患者活动范围，</w:t>
      </w:r>
      <w:r w:rsidR="00E266BC" w:rsidRPr="00E12581">
        <w:rPr>
          <w:rFonts w:ascii="宋体" w:hAnsi="宋体" w:hint="eastAsia"/>
          <w:sz w:val="24"/>
          <w:szCs w:val="24"/>
        </w:rPr>
        <w:t>患者转诊或外出检查之前通知接诊科室；加强对陪护人员和探视人员接触隔离相关知识的指导，进行手卫生。</w:t>
      </w:r>
    </w:p>
    <w:p w:rsidR="00E266BC" w:rsidRPr="00E12581" w:rsidRDefault="00BB1FB0" w:rsidP="00E266BC">
      <w:pPr>
        <w:spacing w:line="360" w:lineRule="auto"/>
        <w:rPr>
          <w:rFonts w:ascii="宋体" w:hAnsi="宋体"/>
          <w:sz w:val="24"/>
          <w:szCs w:val="24"/>
        </w:rPr>
      </w:pPr>
      <w:r w:rsidRPr="00E12581">
        <w:rPr>
          <w:rFonts w:ascii="宋体" w:hAnsi="宋体"/>
          <w:sz w:val="24"/>
          <w:szCs w:val="24"/>
        </w:rPr>
        <w:fldChar w:fldCharType="begin"/>
      </w:r>
      <w:r w:rsidR="00E266BC" w:rsidRPr="00E12581">
        <w:rPr>
          <w:rFonts w:ascii="宋体" w:hAnsi="宋体" w:hint="eastAsia"/>
          <w:sz w:val="24"/>
          <w:szCs w:val="24"/>
        </w:rPr>
        <w:instrText>= 10 \* GB3</w:instrText>
      </w:r>
      <w:r w:rsidRPr="00E12581">
        <w:rPr>
          <w:rFonts w:ascii="宋体" w:hAnsi="宋体"/>
          <w:sz w:val="24"/>
          <w:szCs w:val="24"/>
        </w:rPr>
        <w:fldChar w:fldCharType="separate"/>
      </w:r>
      <w:r w:rsidR="00E266BC" w:rsidRPr="00E12581">
        <w:rPr>
          <w:rFonts w:ascii="宋体" w:hAnsi="宋体" w:hint="eastAsia"/>
          <w:noProof/>
          <w:sz w:val="24"/>
          <w:szCs w:val="24"/>
        </w:rPr>
        <w:t>⑩</w:t>
      </w:r>
      <w:r w:rsidRPr="00E12581">
        <w:rPr>
          <w:rFonts w:ascii="宋体" w:hAnsi="宋体"/>
          <w:sz w:val="24"/>
          <w:szCs w:val="24"/>
        </w:rPr>
        <w:fldChar w:fldCharType="end"/>
      </w:r>
      <w:r w:rsidR="00E266BC" w:rsidRPr="00E12581">
        <w:rPr>
          <w:rFonts w:ascii="宋体" w:hAnsi="宋体" w:hint="eastAsia"/>
          <w:sz w:val="24"/>
          <w:szCs w:val="24"/>
        </w:rPr>
        <w:t>患者出院或者解除隔离后做好终末消毒（1000mg/L含氯消毒剂）。</w:t>
      </w:r>
    </w:p>
    <w:p w:rsidR="00CC3D7C" w:rsidRPr="00E12581" w:rsidRDefault="00850135" w:rsidP="006473A5">
      <w:pPr>
        <w:spacing w:line="360" w:lineRule="auto"/>
        <w:rPr>
          <w:sz w:val="24"/>
          <w:szCs w:val="24"/>
        </w:rPr>
      </w:pPr>
      <w:r w:rsidRPr="00E12581">
        <w:rPr>
          <w:rFonts w:hint="eastAsia"/>
          <w:sz w:val="24"/>
          <w:szCs w:val="24"/>
        </w:rPr>
        <w:t>4.</w:t>
      </w:r>
      <w:r w:rsidR="005A2E22" w:rsidRPr="00E12581">
        <w:rPr>
          <w:rFonts w:hint="eastAsia"/>
          <w:sz w:val="24"/>
          <w:szCs w:val="24"/>
        </w:rPr>
        <w:t>职业暴露</w:t>
      </w:r>
      <w:r w:rsidR="00ED0C74" w:rsidRPr="00E12581">
        <w:rPr>
          <w:rFonts w:hint="eastAsia"/>
          <w:sz w:val="24"/>
          <w:szCs w:val="24"/>
        </w:rPr>
        <w:t>（附后）</w:t>
      </w:r>
    </w:p>
    <w:p w:rsidR="00FC4FC8" w:rsidRPr="00850135" w:rsidRDefault="00FC4FC8">
      <w:pPr>
        <w:spacing w:line="360" w:lineRule="auto"/>
        <w:rPr>
          <w:sz w:val="24"/>
          <w:szCs w:val="24"/>
        </w:rPr>
      </w:pPr>
    </w:p>
    <w:sectPr w:rsidR="00FC4FC8" w:rsidRPr="00850135" w:rsidSect="00BB1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DCC" w:rsidRDefault="00735DCC" w:rsidP="004F2144">
      <w:r>
        <w:separator/>
      </w:r>
    </w:p>
  </w:endnote>
  <w:endnote w:type="continuationSeparator" w:id="1">
    <w:p w:rsidR="00735DCC" w:rsidRDefault="00735DCC" w:rsidP="004F2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DCC" w:rsidRDefault="00735DCC" w:rsidP="004F2144">
      <w:r>
        <w:separator/>
      </w:r>
    </w:p>
  </w:footnote>
  <w:footnote w:type="continuationSeparator" w:id="1">
    <w:p w:rsidR="00735DCC" w:rsidRDefault="00735DCC" w:rsidP="004F21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1F1"/>
    <w:rsid w:val="00152E72"/>
    <w:rsid w:val="00282624"/>
    <w:rsid w:val="003625EC"/>
    <w:rsid w:val="003D7A03"/>
    <w:rsid w:val="004E4460"/>
    <w:rsid w:val="004E5A28"/>
    <w:rsid w:val="004F2144"/>
    <w:rsid w:val="005921F1"/>
    <w:rsid w:val="005A2E22"/>
    <w:rsid w:val="006473A5"/>
    <w:rsid w:val="00656E39"/>
    <w:rsid w:val="00696222"/>
    <w:rsid w:val="00735DCC"/>
    <w:rsid w:val="007A4A83"/>
    <w:rsid w:val="00850135"/>
    <w:rsid w:val="008F1D2C"/>
    <w:rsid w:val="00AD296E"/>
    <w:rsid w:val="00B3685C"/>
    <w:rsid w:val="00B86710"/>
    <w:rsid w:val="00BA37A3"/>
    <w:rsid w:val="00BB1FB0"/>
    <w:rsid w:val="00C22160"/>
    <w:rsid w:val="00C87588"/>
    <w:rsid w:val="00CC3D7C"/>
    <w:rsid w:val="00CF2E71"/>
    <w:rsid w:val="00D245E2"/>
    <w:rsid w:val="00D9129A"/>
    <w:rsid w:val="00E12581"/>
    <w:rsid w:val="00E266BC"/>
    <w:rsid w:val="00E431B1"/>
    <w:rsid w:val="00ED0C74"/>
    <w:rsid w:val="00FC4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.0"/>
    <w:basedOn w:val="a"/>
    <w:uiPriority w:val="99"/>
    <w:rsid w:val="005921F1"/>
    <w:pPr>
      <w:adjustRightInd w:val="0"/>
      <w:snapToGrid w:val="0"/>
      <w:spacing w:line="360" w:lineRule="auto"/>
      <w:ind w:leftChars="200" w:left="350" w:hangingChars="150" w:hanging="150"/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B867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6710"/>
    <w:rPr>
      <w:sz w:val="18"/>
      <w:szCs w:val="18"/>
    </w:rPr>
  </w:style>
  <w:style w:type="table" w:styleId="a4">
    <w:name w:val="Table Grid"/>
    <w:basedOn w:val="a1"/>
    <w:uiPriority w:val="59"/>
    <w:rsid w:val="00B86710"/>
    <w:rPr>
      <w:rFonts w:eastAsia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0">
    <w:name w:val="0.0.0"/>
    <w:basedOn w:val="a"/>
    <w:uiPriority w:val="99"/>
    <w:rsid w:val="00C22160"/>
    <w:pPr>
      <w:adjustRightInd w:val="0"/>
      <w:snapToGrid w:val="0"/>
      <w:spacing w:line="360" w:lineRule="auto"/>
      <w:ind w:leftChars="400" w:left="1440" w:hangingChars="250" w:hanging="600"/>
    </w:pPr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4F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F214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F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F2144"/>
    <w:rPr>
      <w:sz w:val="18"/>
      <w:szCs w:val="18"/>
    </w:rPr>
  </w:style>
  <w:style w:type="character" w:styleId="a7">
    <w:name w:val="Hyperlink"/>
    <w:basedOn w:val="a0"/>
    <w:uiPriority w:val="99"/>
    <w:unhideWhenUsed/>
    <w:rsid w:val="00850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.0"/>
    <w:basedOn w:val="a"/>
    <w:uiPriority w:val="99"/>
    <w:rsid w:val="005921F1"/>
    <w:pPr>
      <w:adjustRightInd w:val="0"/>
      <w:snapToGrid w:val="0"/>
      <w:spacing w:line="360" w:lineRule="auto"/>
      <w:ind w:leftChars="200" w:left="350" w:hangingChars="150" w:hanging="150"/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B867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6710"/>
    <w:rPr>
      <w:sz w:val="18"/>
      <w:szCs w:val="18"/>
    </w:rPr>
  </w:style>
  <w:style w:type="table" w:styleId="a4">
    <w:name w:val="Table Grid"/>
    <w:basedOn w:val="a1"/>
    <w:uiPriority w:val="59"/>
    <w:rsid w:val="00B86710"/>
    <w:rPr>
      <w:rFonts w:eastAsia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0">
    <w:name w:val="0.0.0"/>
    <w:basedOn w:val="a"/>
    <w:uiPriority w:val="99"/>
    <w:rsid w:val="00C22160"/>
    <w:pPr>
      <w:adjustRightInd w:val="0"/>
      <w:snapToGrid w:val="0"/>
      <w:spacing w:line="360" w:lineRule="auto"/>
      <w:ind w:leftChars="400" w:left="1440" w:hangingChars="250" w:hanging="600"/>
    </w:pPr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4F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F214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F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F2144"/>
    <w:rPr>
      <w:sz w:val="18"/>
      <w:szCs w:val="18"/>
    </w:rPr>
  </w:style>
  <w:style w:type="character" w:styleId="a7">
    <w:name w:val="Hyperlink"/>
    <w:basedOn w:val="a0"/>
    <w:uiPriority w:val="99"/>
    <w:unhideWhenUsed/>
    <w:rsid w:val="008501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ygrzkzx@126.com&#65292;&#23494;&#30721;&#65306;8399733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cp:lastPrinted>2016-12-07T00:58:00Z</cp:lastPrinted>
  <dcterms:created xsi:type="dcterms:W3CDTF">2016-12-07T07:10:00Z</dcterms:created>
  <dcterms:modified xsi:type="dcterms:W3CDTF">2017-02-03T06:58:00Z</dcterms:modified>
</cp:coreProperties>
</file>