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65" w:rsidRPr="00AE0465" w:rsidRDefault="00AE0465" w:rsidP="00AE046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E0465">
        <w:rPr>
          <w:rFonts w:ascii="微软雅黑" w:eastAsia="微软雅黑" w:hAnsi="微软雅黑" w:cs="宋体" w:hint="eastAsia"/>
          <w:b/>
          <w:bCs/>
          <w:color w:val="000000"/>
          <w:kern w:val="36"/>
          <w:sz w:val="30"/>
          <w:szCs w:val="30"/>
        </w:rPr>
        <w:t>国家自然科学基金委员会关于国家自然科学基金资助项目资金管理的补充通知</w:t>
      </w:r>
      <w:bookmarkEnd w:id="0"/>
    </w:p>
    <w:p w:rsidR="00AE0465" w:rsidRPr="00AE0465" w:rsidRDefault="00AE0465" w:rsidP="00AE0465">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国科金发财〔2018〕88号</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有关单位：</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xml:space="preserve">　　为了贯彻落实《国务院关于优化科研管理提升科研绩效若干措施的通知》精神，根据国家自然科学基金委员会2018年第10次委</w:t>
      </w:r>
      <w:proofErr w:type="gramStart"/>
      <w:r w:rsidRPr="00AE0465">
        <w:rPr>
          <w:rFonts w:ascii="微软雅黑" w:eastAsia="微软雅黑" w:hAnsi="微软雅黑" w:cs="宋体" w:hint="eastAsia"/>
          <w:color w:val="000000"/>
          <w:kern w:val="0"/>
          <w:sz w:val="18"/>
          <w:szCs w:val="18"/>
        </w:rPr>
        <w:t>务</w:t>
      </w:r>
      <w:proofErr w:type="gramEnd"/>
      <w:r w:rsidRPr="00AE0465">
        <w:rPr>
          <w:rFonts w:ascii="微软雅黑" w:eastAsia="微软雅黑" w:hAnsi="微软雅黑" w:cs="宋体" w:hint="eastAsia"/>
          <w:color w:val="000000"/>
          <w:kern w:val="0"/>
          <w:sz w:val="18"/>
          <w:szCs w:val="18"/>
        </w:rPr>
        <w:t>会议决定，现就《国家自然科学基金资助项目资金管理办法》（</w:t>
      </w:r>
      <w:proofErr w:type="gramStart"/>
      <w:r w:rsidRPr="00AE0465">
        <w:rPr>
          <w:rFonts w:ascii="微软雅黑" w:eastAsia="微软雅黑" w:hAnsi="微软雅黑" w:cs="宋体" w:hint="eastAsia"/>
          <w:color w:val="000000"/>
          <w:kern w:val="0"/>
          <w:sz w:val="18"/>
          <w:szCs w:val="18"/>
        </w:rPr>
        <w:t>财教〔2015〕</w:t>
      </w:r>
      <w:proofErr w:type="gramEnd"/>
      <w:r w:rsidRPr="00AE0465">
        <w:rPr>
          <w:rFonts w:ascii="微软雅黑" w:eastAsia="微软雅黑" w:hAnsi="微软雅黑" w:cs="宋体" w:hint="eastAsia"/>
          <w:color w:val="000000"/>
          <w:kern w:val="0"/>
          <w:sz w:val="18"/>
          <w:szCs w:val="18"/>
        </w:rPr>
        <w:t>15号）有关问题补充通知如下：</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xml:space="preserve">　　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xml:space="preserve">　　二、简化报表及流程，取消依托单位项目资金年度收支报告编制报送。</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xml:space="preserve">　　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xml:space="preserve">　　四、对于2015年（不含）以前批准资助的在</w:t>
      </w:r>
      <w:proofErr w:type="gramStart"/>
      <w:r w:rsidRPr="00AE0465">
        <w:rPr>
          <w:rFonts w:ascii="微软雅黑" w:eastAsia="微软雅黑" w:hAnsi="微软雅黑" w:cs="宋体" w:hint="eastAsia"/>
          <w:color w:val="000000"/>
          <w:kern w:val="0"/>
          <w:sz w:val="18"/>
          <w:szCs w:val="18"/>
        </w:rPr>
        <w:t>研</w:t>
      </w:r>
      <w:proofErr w:type="gramEnd"/>
      <w:r w:rsidRPr="00AE0465">
        <w:rPr>
          <w:rFonts w:ascii="微软雅黑" w:eastAsia="微软雅黑" w:hAnsi="微软雅黑" w:cs="宋体" w:hint="eastAsia"/>
          <w:color w:val="000000"/>
          <w:kern w:val="0"/>
          <w:sz w:val="18"/>
          <w:szCs w:val="18"/>
        </w:rPr>
        <w:t>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xml:space="preserve">　　五、项目通过结题验收并且依托单位信用评价好的，项目结余资金由依托单位统筹安排，专门用于基础研究的直接支出。若2年后（自验收结论下达后次年的1月1日起计算）结余资金仍有剩余的，应当按原渠道退回。</w:t>
      </w:r>
    </w:p>
    <w:p w:rsidR="00AE0465" w:rsidRPr="00AE0465" w:rsidRDefault="00AE0465" w:rsidP="00AE0465">
      <w:pPr>
        <w:widowControl/>
        <w:shd w:val="clear" w:color="auto" w:fill="FFFFFF"/>
        <w:spacing w:before="150" w:after="150" w:line="360" w:lineRule="atLeas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 </w:t>
      </w:r>
    </w:p>
    <w:p w:rsidR="00AE0465" w:rsidRPr="00AE0465" w:rsidRDefault="00AE0465" w:rsidP="00AE0465">
      <w:pPr>
        <w:widowControl/>
        <w:shd w:val="clear" w:color="auto" w:fill="FFFFFF"/>
        <w:spacing w:before="150" w:after="150" w:line="360" w:lineRule="atLeast"/>
        <w:jc w:val="righ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国家自然科学基金委员会</w:t>
      </w:r>
    </w:p>
    <w:p w:rsidR="00AE0465" w:rsidRPr="00AE0465" w:rsidRDefault="00AE0465" w:rsidP="00AE0465">
      <w:pPr>
        <w:widowControl/>
        <w:shd w:val="clear" w:color="auto" w:fill="FFFFFF"/>
        <w:spacing w:before="150" w:after="150" w:line="360" w:lineRule="atLeast"/>
        <w:jc w:val="right"/>
        <w:rPr>
          <w:rFonts w:ascii="微软雅黑" w:eastAsia="微软雅黑" w:hAnsi="微软雅黑" w:cs="宋体" w:hint="eastAsia"/>
          <w:color w:val="000000"/>
          <w:kern w:val="0"/>
          <w:sz w:val="18"/>
          <w:szCs w:val="18"/>
        </w:rPr>
      </w:pPr>
      <w:r w:rsidRPr="00AE0465">
        <w:rPr>
          <w:rFonts w:ascii="微软雅黑" w:eastAsia="微软雅黑" w:hAnsi="微软雅黑" w:cs="宋体" w:hint="eastAsia"/>
          <w:color w:val="000000"/>
          <w:kern w:val="0"/>
          <w:sz w:val="18"/>
          <w:szCs w:val="18"/>
        </w:rPr>
        <w:t>2018年9月26日</w:t>
      </w:r>
    </w:p>
    <w:p w:rsidR="000669B0" w:rsidRDefault="000669B0"/>
    <w:sectPr w:rsidR="000669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26" w:rsidRDefault="00A27C26" w:rsidP="00AE0465">
      <w:r>
        <w:separator/>
      </w:r>
    </w:p>
  </w:endnote>
  <w:endnote w:type="continuationSeparator" w:id="0">
    <w:p w:rsidR="00A27C26" w:rsidRDefault="00A27C26" w:rsidP="00AE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26" w:rsidRDefault="00A27C26" w:rsidP="00AE0465">
      <w:r>
        <w:separator/>
      </w:r>
    </w:p>
  </w:footnote>
  <w:footnote w:type="continuationSeparator" w:id="0">
    <w:p w:rsidR="00A27C26" w:rsidRDefault="00A27C26" w:rsidP="00AE0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2"/>
    <w:rsid w:val="000669B0"/>
    <w:rsid w:val="001570F2"/>
    <w:rsid w:val="00A27C26"/>
    <w:rsid w:val="00AE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E04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465"/>
    <w:rPr>
      <w:sz w:val="18"/>
      <w:szCs w:val="18"/>
    </w:rPr>
  </w:style>
  <w:style w:type="paragraph" w:styleId="a4">
    <w:name w:val="footer"/>
    <w:basedOn w:val="a"/>
    <w:link w:val="Char0"/>
    <w:uiPriority w:val="99"/>
    <w:unhideWhenUsed/>
    <w:rsid w:val="00AE046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465"/>
    <w:rPr>
      <w:sz w:val="18"/>
      <w:szCs w:val="18"/>
    </w:rPr>
  </w:style>
  <w:style w:type="character" w:customStyle="1" w:styleId="1Char">
    <w:name w:val="标题 1 Char"/>
    <w:basedOn w:val="a0"/>
    <w:link w:val="1"/>
    <w:uiPriority w:val="9"/>
    <w:rsid w:val="00AE0465"/>
    <w:rPr>
      <w:rFonts w:ascii="宋体" w:eastAsia="宋体" w:hAnsi="宋体" w:cs="宋体"/>
      <w:b/>
      <w:bCs/>
      <w:kern w:val="36"/>
      <w:sz w:val="48"/>
      <w:szCs w:val="48"/>
    </w:rPr>
  </w:style>
  <w:style w:type="paragraph" w:styleId="a5">
    <w:name w:val="Normal (Web)"/>
    <w:basedOn w:val="a"/>
    <w:uiPriority w:val="99"/>
    <w:semiHidden/>
    <w:unhideWhenUsed/>
    <w:rsid w:val="00AE046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E04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465"/>
    <w:rPr>
      <w:sz w:val="18"/>
      <w:szCs w:val="18"/>
    </w:rPr>
  </w:style>
  <w:style w:type="paragraph" w:styleId="a4">
    <w:name w:val="footer"/>
    <w:basedOn w:val="a"/>
    <w:link w:val="Char0"/>
    <w:uiPriority w:val="99"/>
    <w:unhideWhenUsed/>
    <w:rsid w:val="00AE046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465"/>
    <w:rPr>
      <w:sz w:val="18"/>
      <w:szCs w:val="18"/>
    </w:rPr>
  </w:style>
  <w:style w:type="character" w:customStyle="1" w:styleId="1Char">
    <w:name w:val="标题 1 Char"/>
    <w:basedOn w:val="a0"/>
    <w:link w:val="1"/>
    <w:uiPriority w:val="9"/>
    <w:rsid w:val="00AE0465"/>
    <w:rPr>
      <w:rFonts w:ascii="宋体" w:eastAsia="宋体" w:hAnsi="宋体" w:cs="宋体"/>
      <w:b/>
      <w:bCs/>
      <w:kern w:val="36"/>
      <w:sz w:val="48"/>
      <w:szCs w:val="48"/>
    </w:rPr>
  </w:style>
  <w:style w:type="paragraph" w:styleId="a5">
    <w:name w:val="Normal (Web)"/>
    <w:basedOn w:val="a"/>
    <w:uiPriority w:val="99"/>
    <w:semiHidden/>
    <w:unhideWhenUsed/>
    <w:rsid w:val="00AE04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dc:creator>
  <cp:keywords/>
  <dc:description/>
  <cp:lastModifiedBy>孟</cp:lastModifiedBy>
  <cp:revision>2</cp:revision>
  <dcterms:created xsi:type="dcterms:W3CDTF">2019-12-23T10:58:00Z</dcterms:created>
  <dcterms:modified xsi:type="dcterms:W3CDTF">2019-12-23T10:58:00Z</dcterms:modified>
</cp:coreProperties>
</file>